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D4" w:rsidRDefault="00C93716" w:rsidP="00B10DDF">
      <w:pPr>
        <w:jc w:val="center"/>
      </w:pPr>
      <w:r>
        <w:t>ORIENTACIONES TDAH</w:t>
      </w:r>
    </w:p>
    <w:p w:rsidR="00C93716" w:rsidRDefault="00C93716"/>
    <w:p w:rsidR="00B10DDF" w:rsidRPr="00B10DDF" w:rsidRDefault="00C93716" w:rsidP="00451A9B">
      <w:pPr>
        <w:rPr>
          <w:u w:val="single"/>
        </w:rPr>
      </w:pPr>
      <w:r w:rsidRPr="00B10DDF">
        <w:rPr>
          <w:u w:val="single"/>
        </w:rPr>
        <w:t xml:space="preserve">1.- </w:t>
      </w:r>
      <w:r w:rsidRPr="00B10DDF">
        <w:rPr>
          <w:b/>
          <w:u w:val="single"/>
        </w:rPr>
        <w:t>Conoce qué es el TDAH</w:t>
      </w:r>
      <w:r w:rsidRPr="00B10DDF">
        <w:rPr>
          <w:u w:val="single"/>
        </w:rPr>
        <w:t>, pregunta, infórmate.</w:t>
      </w:r>
      <w:r w:rsidR="00451A9B" w:rsidRPr="00B10DDF">
        <w:rPr>
          <w:u w:val="single"/>
        </w:rPr>
        <w:t xml:space="preserve"> </w:t>
      </w:r>
    </w:p>
    <w:p w:rsidR="00C93716" w:rsidRPr="00B10DDF" w:rsidRDefault="00451A9B" w:rsidP="00451A9B">
      <w:pPr>
        <w:rPr>
          <w:sz w:val="22"/>
          <w:szCs w:val="22"/>
        </w:rPr>
      </w:pPr>
      <w:r w:rsidRPr="00B10DDF">
        <w:rPr>
          <w:sz w:val="22"/>
          <w:szCs w:val="22"/>
        </w:rPr>
        <w:t>Cuando hablamos de TDA-H</w:t>
      </w:r>
      <w:r w:rsidR="00B10DDF">
        <w:rPr>
          <w:sz w:val="22"/>
          <w:szCs w:val="22"/>
        </w:rPr>
        <w:t xml:space="preserve"> (trastorno por déficit de atención con/sin hiperactividad)</w:t>
      </w:r>
      <w:r w:rsidRPr="00B10DDF">
        <w:rPr>
          <w:sz w:val="22"/>
          <w:szCs w:val="22"/>
        </w:rPr>
        <w:t xml:space="preserve"> nos estamos refiriendo a un grupo de trastornos escolares y no escolares, que se manifiestan tanto como dificultades para el aprendizaje, como dificultades para la adaptación familiar, escolar y social. Es conveniente saber que no todo el alumnado diagnosticado con TDA-H tiene las mismas características, ni en el mismo grado, dado que el trastor</w:t>
      </w:r>
      <w:bookmarkStart w:id="0" w:name="_GoBack"/>
      <w:bookmarkEnd w:id="0"/>
      <w:r w:rsidRPr="00B10DDF">
        <w:rPr>
          <w:sz w:val="22"/>
          <w:szCs w:val="22"/>
        </w:rPr>
        <w:t xml:space="preserve">no es muy </w:t>
      </w:r>
      <w:r w:rsidRPr="00B10DDF">
        <w:rPr>
          <w:b/>
          <w:sz w:val="22"/>
          <w:szCs w:val="22"/>
        </w:rPr>
        <w:t>heterogéneo</w:t>
      </w:r>
      <w:r w:rsidRPr="00B10DDF">
        <w:rPr>
          <w:sz w:val="22"/>
          <w:szCs w:val="22"/>
        </w:rPr>
        <w:t>. En algunos de ellos predomina el déficit de atención (tienen atención, pero no funciona en el orden y la demanda que funcionan en el resto), en otros la impulsividad e hiperactividad, y en otros casos se da una combinación de déficit de atención, hiperactividad e impulsividad.</w:t>
      </w:r>
    </w:p>
    <w:p w:rsidR="00451A9B" w:rsidRDefault="00451A9B"/>
    <w:p w:rsidR="00B10DDF" w:rsidRPr="00B10DDF" w:rsidRDefault="00B10DDF" w:rsidP="00B10DDF">
      <w:pPr>
        <w:rPr>
          <w:u w:val="single"/>
        </w:rPr>
      </w:pPr>
      <w:r w:rsidRPr="00B10DDF">
        <w:rPr>
          <w:u w:val="single"/>
        </w:rPr>
        <w:t>2.- Aspectos a tener en cuenta en clase:</w:t>
      </w:r>
    </w:p>
    <w:p w:rsidR="00B10DDF" w:rsidRDefault="00B10DDF" w:rsidP="00B10DDF">
      <w:r>
        <w:t xml:space="preserve">- </w:t>
      </w:r>
      <w:r w:rsidRPr="00451A9B">
        <w:rPr>
          <w:b/>
        </w:rPr>
        <w:t>Colocarle cerca del profesor</w:t>
      </w:r>
      <w:r>
        <w:t xml:space="preserve"> para poder llamar su atención y realizar una mejor supervisión. También es bueno ubicarlo con algún </w:t>
      </w:r>
      <w:proofErr w:type="spellStart"/>
      <w:r>
        <w:t>compañer</w:t>
      </w:r>
      <w:proofErr w:type="spellEnd"/>
      <w:r>
        <w:t>@ que le pueda ayudar.</w:t>
      </w:r>
    </w:p>
    <w:p w:rsidR="00B10DDF" w:rsidRDefault="00B10DDF" w:rsidP="00B10DDF">
      <w:r>
        <w:t xml:space="preserve">- Procurar </w:t>
      </w:r>
      <w:r w:rsidRPr="00451A9B">
        <w:rPr>
          <w:b/>
        </w:rPr>
        <w:t>reforzarle</w:t>
      </w:r>
      <w:r>
        <w:t xml:space="preserve"> y prestarle atención proporcionalmente más veces que cuando tiene conductas inadecuadas, es decir 3 refuerzos por cada reprobación. Si en alguna ocasión hay que reprenderle, mejor hacerlo en privado.</w:t>
      </w:r>
    </w:p>
    <w:p w:rsidR="00B10DDF" w:rsidRDefault="00B10DDF" w:rsidP="00B10DDF">
      <w:r>
        <w:t xml:space="preserve">- </w:t>
      </w:r>
      <w:r w:rsidRPr="00451A9B">
        <w:rPr>
          <w:b/>
        </w:rPr>
        <w:t>Supervisar que anota las tareas y exámenes</w:t>
      </w:r>
      <w:r>
        <w:t>, mirándolo o pidiéndole a algún compañero que le ayude con esta cuestión.</w:t>
      </w:r>
    </w:p>
    <w:p w:rsidR="00B10DDF" w:rsidRDefault="00B10DDF">
      <w:r>
        <w:t xml:space="preserve">- Darle distintas </w:t>
      </w:r>
      <w:r w:rsidRPr="009D2161">
        <w:rPr>
          <w:b/>
        </w:rPr>
        <w:t>responsabilidades</w:t>
      </w:r>
      <w:r>
        <w:t xml:space="preserve"> como ser encargado de algo.</w:t>
      </w:r>
    </w:p>
    <w:p w:rsidR="007647DC" w:rsidRDefault="007647DC">
      <w:r>
        <w:t xml:space="preserve">- </w:t>
      </w:r>
      <w:r>
        <w:t xml:space="preserve">El profesorado, </w:t>
      </w:r>
      <w:r w:rsidRPr="00A82F61">
        <w:rPr>
          <w:b/>
          <w:u w:val="single"/>
        </w:rPr>
        <w:t>intentará facilitar los apuntes</w:t>
      </w:r>
      <w:r>
        <w:t xml:space="preserve"> al alumno.</w:t>
      </w:r>
    </w:p>
    <w:p w:rsidR="00451A9B" w:rsidRDefault="00451A9B"/>
    <w:p w:rsidR="00C93716" w:rsidRPr="00B10DDF" w:rsidRDefault="00B10DDF">
      <w:pPr>
        <w:rPr>
          <w:u w:val="single"/>
        </w:rPr>
      </w:pPr>
      <w:r w:rsidRPr="00B10DDF">
        <w:rPr>
          <w:u w:val="single"/>
        </w:rPr>
        <w:t>3</w:t>
      </w:r>
      <w:r w:rsidR="00451A9B" w:rsidRPr="00B10DDF">
        <w:rPr>
          <w:u w:val="single"/>
        </w:rPr>
        <w:t xml:space="preserve">.- </w:t>
      </w:r>
      <w:r w:rsidRPr="00B10DDF">
        <w:rPr>
          <w:u w:val="single"/>
        </w:rPr>
        <w:t>Aspectos a tener en cuenta e</w:t>
      </w:r>
      <w:r w:rsidR="00451A9B" w:rsidRPr="00B10DDF">
        <w:rPr>
          <w:u w:val="single"/>
        </w:rPr>
        <w:t xml:space="preserve">n las actividades: </w:t>
      </w:r>
    </w:p>
    <w:p w:rsidR="00451A9B" w:rsidRDefault="00451A9B" w:rsidP="00451A9B">
      <w:r>
        <w:t xml:space="preserve">- </w:t>
      </w:r>
      <w:r w:rsidR="00B10DDF">
        <w:t xml:space="preserve">Utilizar </w:t>
      </w:r>
      <w:r w:rsidR="00B10DDF">
        <w:rPr>
          <w:b/>
        </w:rPr>
        <w:t>e</w:t>
      </w:r>
      <w:r w:rsidRPr="00451A9B">
        <w:rPr>
          <w:b/>
        </w:rPr>
        <w:t>nunciados sencillos</w:t>
      </w:r>
      <w:r>
        <w:t xml:space="preserve"> y concretos, darle la posibilidad de </w:t>
      </w:r>
      <w:r w:rsidRPr="00451A9B">
        <w:rPr>
          <w:b/>
        </w:rPr>
        <w:t>no copiar</w:t>
      </w:r>
      <w:r>
        <w:t xml:space="preserve"> los enunciados en el cuaderno.</w:t>
      </w:r>
    </w:p>
    <w:p w:rsidR="00451A9B" w:rsidRDefault="00451A9B">
      <w:r>
        <w:t xml:space="preserve">- </w:t>
      </w:r>
      <w:r w:rsidRPr="00451A9B">
        <w:rPr>
          <w:b/>
        </w:rPr>
        <w:t>Segmentar</w:t>
      </w:r>
      <w:r>
        <w:t xml:space="preserve"> tareas en partes, explicárselas o ayudarse  de espacios para ello de manera que se facilite la organización y descomposición de tareas en partes.</w:t>
      </w:r>
    </w:p>
    <w:p w:rsidR="009D2161" w:rsidRDefault="00B10DDF">
      <w:r>
        <w:rPr>
          <w:b/>
        </w:rPr>
        <w:t xml:space="preserve">- </w:t>
      </w:r>
      <w:r w:rsidR="009D2161" w:rsidRPr="009D2161">
        <w:rPr>
          <w:b/>
        </w:rPr>
        <w:t>Reducir el número de actividades</w:t>
      </w:r>
      <w:r w:rsidR="009D2161">
        <w:t xml:space="preserve"> que tiene que hacer, o ser flexible, por ejemplo diciéndole cuáles son las primeras o más importante que tiene que hacer, y cuáles las deje para el final, orientando el tiempo que tiene que emplear, ya que para este alumno/a las tareas requieren más tiempo o esfuerzo que para otros.</w:t>
      </w:r>
    </w:p>
    <w:p w:rsidR="009D2161" w:rsidRDefault="009D2161" w:rsidP="009D2161">
      <w:r>
        <w:t xml:space="preserve">- </w:t>
      </w:r>
      <w:r w:rsidRPr="00A82F61">
        <w:rPr>
          <w:b/>
          <w:u w:val="single"/>
        </w:rPr>
        <w:t>Ser flexible</w:t>
      </w:r>
      <w:r>
        <w:t xml:space="preserve"> ante olvidos o retrasos en la entrega de trabajos, contrastando las excusas dadas por el alumno/a con la información de las familias</w:t>
      </w:r>
    </w:p>
    <w:p w:rsidR="00451A9B" w:rsidRDefault="00451A9B"/>
    <w:p w:rsidR="00451A9B" w:rsidRPr="00B10DDF" w:rsidRDefault="00B10DDF">
      <w:pPr>
        <w:rPr>
          <w:u w:val="single"/>
        </w:rPr>
      </w:pPr>
      <w:r w:rsidRPr="00B10DDF">
        <w:rPr>
          <w:u w:val="single"/>
        </w:rPr>
        <w:t>4</w:t>
      </w:r>
      <w:r w:rsidR="00451A9B" w:rsidRPr="00B10DDF">
        <w:rPr>
          <w:u w:val="single"/>
        </w:rPr>
        <w:t>.- En los exámenes:</w:t>
      </w:r>
    </w:p>
    <w:p w:rsidR="00A82F61" w:rsidRPr="00A82F61" w:rsidRDefault="00451A9B">
      <w:pPr>
        <w:rPr>
          <w:b/>
          <w:u w:val="single"/>
        </w:rPr>
      </w:pPr>
      <w:r>
        <w:t xml:space="preserve">- Realizar pruebas de </w:t>
      </w:r>
      <w:r w:rsidRPr="00451A9B">
        <w:rPr>
          <w:b/>
        </w:rPr>
        <w:t>evaluación frecuentes y cortas</w:t>
      </w:r>
      <w:r w:rsidR="00A82F61">
        <w:t xml:space="preserve">, y </w:t>
      </w:r>
      <w:r w:rsidR="00A82F61" w:rsidRPr="00A82F61">
        <w:t>reducir el</w:t>
      </w:r>
      <w:r w:rsidR="00A82F61" w:rsidRPr="00A82F61">
        <w:rPr>
          <w:b/>
          <w:u w:val="single"/>
        </w:rPr>
        <w:t xml:space="preserve"> númer</w:t>
      </w:r>
      <w:r w:rsidR="00047EDD">
        <w:rPr>
          <w:b/>
          <w:u w:val="single"/>
        </w:rPr>
        <w:t>o de preguntas a dar más tiempo</w:t>
      </w:r>
      <w:r w:rsidR="00047EDD" w:rsidRPr="00047EDD">
        <w:t>, y a</w:t>
      </w:r>
      <w:r w:rsidR="00047EDD" w:rsidRPr="00047EDD">
        <w:t>daptar</w:t>
      </w:r>
      <w:r w:rsidR="00047EDD">
        <w:t xml:space="preserve"> exámenes con </w:t>
      </w:r>
      <w:r w:rsidR="00047EDD" w:rsidRPr="00B10DDF">
        <w:rPr>
          <w:b/>
        </w:rPr>
        <w:t>actividades de respuesta corta, elegir, verdadero o falso,</w:t>
      </w:r>
      <w:r w:rsidR="00047EDD">
        <w:t xml:space="preserve"> etc.</w:t>
      </w:r>
    </w:p>
    <w:p w:rsidR="00047EDD" w:rsidRDefault="00047EDD" w:rsidP="00047EDD">
      <w:r>
        <w:t xml:space="preserve">- </w:t>
      </w:r>
      <w:r w:rsidRPr="00451A9B">
        <w:rPr>
          <w:b/>
        </w:rPr>
        <w:t xml:space="preserve">Darle las </w:t>
      </w:r>
      <w:r w:rsidRPr="00A82F61">
        <w:rPr>
          <w:b/>
          <w:u w:val="single"/>
        </w:rPr>
        <w:t>tareas progresivamente</w:t>
      </w:r>
      <w:r>
        <w:t>, de manera que cuando termina una actividad se le entrega la siguiente, o pedirle que se levante y nos enseña cada pregunta o cada dos preguntas que vaya acabando.</w:t>
      </w:r>
    </w:p>
    <w:p w:rsidR="00047EDD" w:rsidRDefault="00047EDD" w:rsidP="00047EDD">
      <w:r>
        <w:t xml:space="preserve">- Utilizar otras </w:t>
      </w:r>
      <w:r w:rsidRPr="00A82F61">
        <w:rPr>
          <w:b/>
        </w:rPr>
        <w:t>alternativas al examen</w:t>
      </w:r>
      <w:r>
        <w:t xml:space="preserve"> en papel como </w:t>
      </w:r>
      <w:r w:rsidRPr="00451A9B">
        <w:rPr>
          <w:b/>
        </w:rPr>
        <w:t>entrevistas, trabajos, exposiciones</w:t>
      </w:r>
      <w:r>
        <w:t>, etc.</w:t>
      </w:r>
    </w:p>
    <w:p w:rsidR="00451A9B" w:rsidRDefault="00451A9B"/>
    <w:sectPr w:rsidR="00451A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7020304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16"/>
    <w:rsid w:val="00047EDD"/>
    <w:rsid w:val="00451A9B"/>
    <w:rsid w:val="004B7ED4"/>
    <w:rsid w:val="006C51F4"/>
    <w:rsid w:val="007647DC"/>
    <w:rsid w:val="009D2161"/>
    <w:rsid w:val="00A82F61"/>
    <w:rsid w:val="00B10DDF"/>
    <w:rsid w:val="00C93716"/>
    <w:rsid w:val="00D2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1A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1A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2017-03-03T10:51:00Z</dcterms:created>
  <dcterms:modified xsi:type="dcterms:W3CDTF">2017-05-02T08:38:00Z</dcterms:modified>
</cp:coreProperties>
</file>